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2cd54e9dd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ROLF BIRKELAND AS, org.nr 989 411 977,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42c723a61b474526"/>
      <w:footerReference xmlns:r="http://schemas.openxmlformats.org/officeDocument/2006/relationships" w:type="default" r:id="R091cabecfa7e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723a61b474526" /><Relationship Type="http://schemas.openxmlformats.org/officeDocument/2006/relationships/footer" Target="/word/footer1.xml" Id="R091cabecfa7e4da4" /></Relationships>
</file>