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f47ccbd8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RWR AS, org.nr 989 321 099,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af3dbf0e86b43b0"/>
      <w:footerReference xmlns:r="http://schemas.openxmlformats.org/officeDocument/2006/relationships" w:type="default" r:id="R69072e1f4a49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dbf0e86b43b0" /><Relationship Type="http://schemas.openxmlformats.org/officeDocument/2006/relationships/footer" Target="/word/footer1.xml" Id="R69072e1f4a494552" /></Relationships>
</file>