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e1544da5c049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SEMPRA AS</w:t>
      </w:r>
    </w:p>
    <w:sectPr>
      <w:headerReference xmlns:r="http://schemas.openxmlformats.org/officeDocument/2006/relationships" w:type="default" r:id="R18aad04f62144fef"/>
      <w:footerReference xmlns:r="http://schemas.openxmlformats.org/officeDocument/2006/relationships" w:type="default" r:id="R5f4361f808cf4c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SEMPRA AS   ·   Org.nr 989 310 690   ·   General Krohgs vei 11   ·   0379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SEMPRA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aad04f62144fef" /><Relationship Type="http://schemas.openxmlformats.org/officeDocument/2006/relationships/footer" Target="/word/footer1.xml" Id="R5f4361f808cf4cff" /></Relationships>
</file>