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e0fb3e688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SØLVPOSTEN INVEST AS.</w:t>
      </w:r>
    </w:p>
    <w:sectPr>
      <w:headerReference xmlns:r="http://schemas.openxmlformats.org/officeDocument/2006/relationships" w:type="default" r:id="Rf64451d325724e37"/>
      <w:footerReference xmlns:r="http://schemas.openxmlformats.org/officeDocument/2006/relationships" w:type="default" r:id="R7714cd1211b5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451d325724e37" /><Relationship Type="http://schemas.openxmlformats.org/officeDocument/2006/relationships/footer" Target="/word/footer1.xml" Id="R7714cd1211b5420d" /></Relationships>
</file>