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c33106a9743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HW INVEST AS</w:t>
      </w:r>
    </w:p>
    <w:sectPr>
      <w:headerReference xmlns:r="http://schemas.openxmlformats.org/officeDocument/2006/relationships" w:type="default" r:id="Rbbde9dcea4584300"/>
      <w:footerReference xmlns:r="http://schemas.openxmlformats.org/officeDocument/2006/relationships" w:type="default" r:id="Ra30c12e39d09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INVEST AS   ·   Org.nr 989 274 228   ·   Senjavegen 25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e9dcea4584300" /><Relationship Type="http://schemas.openxmlformats.org/officeDocument/2006/relationships/footer" Target="/word/footer1.xml" Id="Ra30c12e39d094885" /></Relationships>
</file>