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d29c390d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WILLUMSEN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WILLUMSEN FINANS AS</w:t>
      </w:r>
    </w:p>
    <w:sectPr>
      <w:headerReference xmlns:r="http://schemas.openxmlformats.org/officeDocument/2006/relationships" w:type="default" r:id="R87c14f82a2a14b67"/>
      <w:footerReference xmlns:r="http://schemas.openxmlformats.org/officeDocument/2006/relationships" w:type="default" r:id="R40695d33dea4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4f82a2a14b67" /><Relationship Type="http://schemas.openxmlformats.org/officeDocument/2006/relationships/footer" Target="/word/footer1.xml" Id="R40695d33dea444a7" /></Relationships>
</file>