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132db9af0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SWEET HOLDING AS</w:t>
      </w:r>
    </w:p>
    <w:sectPr>
      <w:headerReference xmlns:r="http://schemas.openxmlformats.org/officeDocument/2006/relationships" w:type="default" r:id="R99cc272da7e54ac0"/>
      <w:footerReference xmlns:r="http://schemas.openxmlformats.org/officeDocument/2006/relationships" w:type="default" r:id="R20ecf321945e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c272da7e54ac0" /><Relationship Type="http://schemas.openxmlformats.org/officeDocument/2006/relationships/footer" Target="/word/footer1.xml" Id="R20ecf321945e405a" /></Relationships>
</file>