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0f651e3c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 INVEST AS</w:t>
      </w:r>
    </w:p>
    <w:sectPr>
      <w:headerReference xmlns:r="http://schemas.openxmlformats.org/officeDocument/2006/relationships" w:type="default" r:id="Rdcc05152a4f34972"/>
      <w:footerReference xmlns:r="http://schemas.openxmlformats.org/officeDocument/2006/relationships" w:type="default" r:id="R3010bfd3351a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05152a4f34972" /><Relationship Type="http://schemas.openxmlformats.org/officeDocument/2006/relationships/footer" Target="/word/footer1.xml" Id="R3010bfd3351a4d39" /></Relationships>
</file>