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f29868936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ELBRI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ELBRI INVEST AS</w:t>
      </w:r>
    </w:p>
    <w:sectPr>
      <w:headerReference xmlns:r="http://schemas.openxmlformats.org/officeDocument/2006/relationships" w:type="default" r:id="Rdb57f4ecfa834e9c"/>
      <w:footerReference xmlns:r="http://schemas.openxmlformats.org/officeDocument/2006/relationships" w:type="default" r:id="R970260dd4aef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7f4ecfa834e9c" /><Relationship Type="http://schemas.openxmlformats.org/officeDocument/2006/relationships/footer" Target="/word/footer1.xml" Id="R970260dd4aef47ad" /></Relationships>
</file>