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6feec9d5245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BJG INVEST AS</w:t>
      </w:r>
    </w:p>
    <w:sectPr>
      <w:headerReference xmlns:r="http://schemas.openxmlformats.org/officeDocument/2006/relationships" w:type="default" r:id="R5c7b6829c8934bfc"/>
      <w:footerReference xmlns:r="http://schemas.openxmlformats.org/officeDocument/2006/relationships" w:type="default" r:id="R2ab2217df5ca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b6829c8934bfc" /><Relationship Type="http://schemas.openxmlformats.org/officeDocument/2006/relationships/footer" Target="/word/footer1.xml" Id="R2ab2217df5ca4f42" /></Relationships>
</file>