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be9d2dd1a4f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MARIANNE-LUND AS</w:t>
      </w:r>
    </w:p>
    <w:sectPr>
      <w:headerReference xmlns:r="http://schemas.openxmlformats.org/officeDocument/2006/relationships" w:type="default" r:id="R4722581cf8b34fca"/>
      <w:footerReference xmlns:r="http://schemas.openxmlformats.org/officeDocument/2006/relationships" w:type="default" r:id="R4342632526d141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2581cf8b34fca" /><Relationship Type="http://schemas.openxmlformats.org/officeDocument/2006/relationships/footer" Target="/word/footer1.xml" Id="R4342632526d141e2" /></Relationships>
</file>