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a93338cf8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EIVIND LUND AS.</w:t>
      </w:r>
    </w:p>
    <w:sectPr>
      <w:headerReference xmlns:r="http://schemas.openxmlformats.org/officeDocument/2006/relationships" w:type="default" r:id="Rf5e139a91908470e"/>
      <w:footerReference xmlns:r="http://schemas.openxmlformats.org/officeDocument/2006/relationships" w:type="default" r:id="R4df6d8508dca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e139a91908470e" /><Relationship Type="http://schemas.openxmlformats.org/officeDocument/2006/relationships/footer" Target="/word/footer1.xml" Id="R4df6d8508dca4280" /></Relationships>
</file>