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73f06d863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6826539364a6c"/>
      <w:footerReference xmlns:r="http://schemas.openxmlformats.org/officeDocument/2006/relationships" w:type="default" r:id="R0c81b697cd92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LUND AS   ·   Org.nr 989 246 771   ·   Indresundåsen 16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6826539364a6c" /><Relationship Type="http://schemas.openxmlformats.org/officeDocument/2006/relationships/footer" Target="/word/footer1.xml" Id="R0c81b697cd924135" /></Relationships>
</file>