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0af055e28c4f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GAULA HOLDING AS</w:t>
      </w:r>
    </w:p>
    <w:sectPr>
      <w:headerReference xmlns:r="http://schemas.openxmlformats.org/officeDocument/2006/relationships" w:type="default" r:id="R1b57c65ddb674ccd"/>
      <w:footerReference xmlns:r="http://schemas.openxmlformats.org/officeDocument/2006/relationships" w:type="default" r:id="R586f861914da42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GAULA HOLDING AS   ·   Org.nr 989 245 511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GAULA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57c65ddb674ccd" /><Relationship Type="http://schemas.openxmlformats.org/officeDocument/2006/relationships/footer" Target="/word/footer1.xml" Id="R586f861914da42df" /></Relationships>
</file>