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46b0d94c4b4b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Øksendal,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PSAKTIV AS</w:t>
      </w:r>
    </w:p>
    <w:sectPr>
      <w:headerReference xmlns:r="http://schemas.openxmlformats.org/officeDocument/2006/relationships" w:type="default" r:id="R1a441a0acba34644"/>
      <w:footerReference xmlns:r="http://schemas.openxmlformats.org/officeDocument/2006/relationships" w:type="default" r:id="Rbdd56f0701ad4d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PSAKTIV AS   ·   Org.nr 989 234 250   ·   6610 ØKSENDAL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PSAKTIV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441a0acba34644" /><Relationship Type="http://schemas.openxmlformats.org/officeDocument/2006/relationships/footer" Target="/word/footer1.xml" Id="Rbdd56f0701ad4d53" /></Relationships>
</file>