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30ce44c5a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FIRDA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FIRDA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ce6f2040dbe44de"/>
      <w:footerReference xmlns:r="http://schemas.openxmlformats.org/officeDocument/2006/relationships" w:type="default" r:id="Rf44dbc50e78a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6f2040dbe44de" /><Relationship Type="http://schemas.openxmlformats.org/officeDocument/2006/relationships/footer" Target="/word/footer1.xml" Id="Rf44dbc50e78a488e" /></Relationships>
</file>