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406a21efd43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FINANS AS</w:t>
      </w:r>
    </w:p>
    <w:sectPr>
      <w:headerReference xmlns:r="http://schemas.openxmlformats.org/officeDocument/2006/relationships" w:type="default" r:id="R7111db73ea0f41d5"/>
      <w:footerReference xmlns:r="http://schemas.openxmlformats.org/officeDocument/2006/relationships" w:type="default" r:id="Ra03c74703752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FINANS AS   ·   Org.nr 989 230 840   ·   Grønland 70C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1db73ea0f41d5" /><Relationship Type="http://schemas.openxmlformats.org/officeDocument/2006/relationships/footer" Target="/word/footer1.xml" Id="Ra03c7470375242bc" /></Relationships>
</file>