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dd044d85a4f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 OG LANGEN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 OG LANGEN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8fc5bc40c848eb"/>
      <w:footerReference xmlns:r="http://schemas.openxmlformats.org/officeDocument/2006/relationships" w:type="default" r:id="R73fd38f1699040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 OG LANGEN HOLDING AS   ·   Org.nr 989 229 656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 OG LANGEN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fc5bc40c848eb" /><Relationship Type="http://schemas.openxmlformats.org/officeDocument/2006/relationships/footer" Target="/word/footer1.xml" Id="R73fd38f169904048" /></Relationships>
</file>