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c13bccc8b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A BORGEN AS</w:t>
      </w:r>
    </w:p>
    <w:sectPr>
      <w:headerReference xmlns:r="http://schemas.openxmlformats.org/officeDocument/2006/relationships" w:type="default" r:id="Rfd9628f4e0344167"/>
      <w:footerReference xmlns:r="http://schemas.openxmlformats.org/officeDocument/2006/relationships" w:type="default" r:id="Rfbb6b1e9a563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A BORGEN AS   ·   Org.nr 989 227 432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A 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628f4e0344167" /><Relationship Type="http://schemas.openxmlformats.org/officeDocument/2006/relationships/footer" Target="/word/footer1.xml" Id="Rfbb6b1e9a56348f8" /></Relationships>
</file>