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b21499ac040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BRULI REVISJON AS</w:t>
      </w:r>
    </w:p>
    <w:sectPr>
      <w:headerReference xmlns:r="http://schemas.openxmlformats.org/officeDocument/2006/relationships" w:type="default" r:id="R504b419cc8e54003"/>
      <w:footerReference xmlns:r="http://schemas.openxmlformats.org/officeDocument/2006/relationships" w:type="default" r:id="R5e917bdf958f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b419cc8e54003" /><Relationship Type="http://schemas.openxmlformats.org/officeDocument/2006/relationships/footer" Target="/word/footer1.xml" Id="R5e917bdf958f4377" /></Relationships>
</file>