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29ee909e4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BEWO HOLDING AS.</w:t>
      </w:r>
    </w:p>
    <w:sectPr>
      <w:headerReference xmlns:r="http://schemas.openxmlformats.org/officeDocument/2006/relationships" w:type="default" r:id="R8cc62d36b4c44377"/>
      <w:footerReference xmlns:r="http://schemas.openxmlformats.org/officeDocument/2006/relationships" w:type="default" r:id="Rafe3e426f005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62d36b4c44377" /><Relationship Type="http://schemas.openxmlformats.org/officeDocument/2006/relationships/footer" Target="/word/footer1.xml" Id="Rafe3e426f005469e" /></Relationships>
</file>