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fb23540f4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INVEST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INVEST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2a82cb2e34372"/>
      <w:footerReference xmlns:r="http://schemas.openxmlformats.org/officeDocument/2006/relationships" w:type="default" r:id="R89b7c7be2dab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INVEST III AS   ·   Org.nr 989 209 140   ·   Røggevegen 23   ·   3560 HEMSEDAL   ·   bjoern@isbjoern.no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INVEST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2a82cb2e34372" /><Relationship Type="http://schemas.openxmlformats.org/officeDocument/2006/relationships/footer" Target="/word/footer1.xml" Id="R89b7c7be2dab430a" /></Relationships>
</file>