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486ed5a0e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DYRKOLBOTN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DYRKOLBOTN AS</w:t>
      </w:r>
    </w:p>
    <w:sectPr>
      <w:headerReference xmlns:r="http://schemas.openxmlformats.org/officeDocument/2006/relationships" w:type="default" r:id="R9b8c224fa25240d4"/>
      <w:footerReference xmlns:r="http://schemas.openxmlformats.org/officeDocument/2006/relationships" w:type="default" r:id="R9e35e48027ac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DYRKOLBOTN AS   ·   Org.nr 989 195 891   ·   Osterøykroa   ·   5282 LONEVÅG   ·   Tlf. 56 19 34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DYRKOLBOTN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224fa25240d4" /><Relationship Type="http://schemas.openxmlformats.org/officeDocument/2006/relationships/footer" Target="/word/footer1.xml" Id="R9e35e48027ac418f" /></Relationships>
</file>