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517aaf14454b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Nesbru,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PETTER N HAUG AS</w:t>
      </w:r>
    </w:p>
    <w:sectPr>
      <w:headerReference xmlns:r="http://schemas.openxmlformats.org/officeDocument/2006/relationships" w:type="default" r:id="R6939dd74b2ea4a9a"/>
      <w:footerReference xmlns:r="http://schemas.openxmlformats.org/officeDocument/2006/relationships" w:type="default" r:id="Rc1c387f7d9ce49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PETTER N HAUG AS   ·   Org.nr 989 188 747   ·   Fekjan 29   ·   1394 NESBRU   ·   Tlf. 67 15 40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PETTER N HAUG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39dd74b2ea4a9a" /><Relationship Type="http://schemas.openxmlformats.org/officeDocument/2006/relationships/footer" Target="/word/footer1.xml" Id="Rc1c387f7d9ce4962" /></Relationships>
</file>