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1d78a90d8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TETT AS</w:t>
      </w:r>
    </w:p>
    <w:sectPr>
      <w:headerReference xmlns:r="http://schemas.openxmlformats.org/officeDocument/2006/relationships" w:type="default" r:id="Rebe33617fbe241a1"/>
      <w:footerReference xmlns:r="http://schemas.openxmlformats.org/officeDocument/2006/relationships" w:type="default" r:id="R2a34308ba884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AS   ·   Org.nr 989 188 704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33617fbe241a1" /><Relationship Type="http://schemas.openxmlformats.org/officeDocument/2006/relationships/footer" Target="/word/footer1.xml" Id="R2a34308ba8844a75" /></Relationships>
</file>