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ce53989234a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BERGSENG AS</w:t>
      </w:r>
    </w:p>
    <w:sectPr>
      <w:headerReference xmlns:r="http://schemas.openxmlformats.org/officeDocument/2006/relationships" w:type="default" r:id="Rcdb388e210934c2c"/>
      <w:footerReference xmlns:r="http://schemas.openxmlformats.org/officeDocument/2006/relationships" w:type="default" r:id="Rf19d1fdc76a3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BERGSENG AS   ·   Org.nr 989 176 870   ·   Storgata 62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BERGSENG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388e210934c2c" /><Relationship Type="http://schemas.openxmlformats.org/officeDocument/2006/relationships/footer" Target="/word/footer1.xml" Id="Rf19d1fdc76a34c6e" /></Relationships>
</file>