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8f7bd54f024c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WISETH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Verdal,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WISETH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25d2fe8ae3547e1"/>
      <w:footerReference xmlns:r="http://schemas.openxmlformats.org/officeDocument/2006/relationships" w:type="default" r:id="Rd89cc157ac4141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WISETH INVEST AS   ·   Org.nr 989 159 461   ·   Kassefabrikkvegen 5   ·   7654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WISETH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5d2fe8ae3547e1" /><Relationship Type="http://schemas.openxmlformats.org/officeDocument/2006/relationships/footer" Target="/word/footer1.xml" Id="Rd89cc157ac41412f" /></Relationships>
</file>