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aa0ca564f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JÆRV TRM AS</w:t>
      </w:r>
    </w:p>
    <w:sectPr>
      <w:headerReference xmlns:r="http://schemas.openxmlformats.org/officeDocument/2006/relationships" w:type="default" r:id="Rbc3e8e72cb114225"/>
      <w:footerReference xmlns:r="http://schemas.openxmlformats.org/officeDocument/2006/relationships" w:type="default" r:id="R4e20b1fd14ee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JÆRV TRM AS   ·   Org.nr 989 143 328   ·   Bjerkebakken 22   ·   0757 OSLO   ·   Tlf. 22 64 91 10   ·   haakon@ekrheim.no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JÆRV TRM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e8e72cb114225" /><Relationship Type="http://schemas.openxmlformats.org/officeDocument/2006/relationships/footer" Target="/word/footer1.xml" Id="R4e20b1fd14ee4335" /></Relationships>
</file>