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08c47bb234e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GRANSTUEN AS</w:t>
      </w:r>
    </w:p>
    <w:sectPr>
      <w:headerReference xmlns:r="http://schemas.openxmlformats.org/officeDocument/2006/relationships" w:type="default" r:id="R8c52a57b97f84d40"/>
      <w:footerReference xmlns:r="http://schemas.openxmlformats.org/officeDocument/2006/relationships" w:type="default" r:id="Raf1f956b46cd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GRANSTUEN AS   ·   Org.nr 989 136 224   ·   Toveien 22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GRANSTUEN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2a57b97f84d40" /><Relationship Type="http://schemas.openxmlformats.org/officeDocument/2006/relationships/footer" Target="/word/footer1.xml" Id="Raf1f956b46cd448e" /></Relationships>
</file>