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83d826b7e84c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VEIBY AKONTO AS</w:t>
      </w:r>
    </w:p>
    <w:sectPr>
      <w:headerReference xmlns:r="http://schemas.openxmlformats.org/officeDocument/2006/relationships" w:type="default" r:id="Rc93689f758044dd9"/>
      <w:footerReference xmlns:r="http://schemas.openxmlformats.org/officeDocument/2006/relationships" w:type="default" r:id="Re261cc75dc0f40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VEIBY AKONTO AS   ·   Org.nr 989 111 647   ·   Hvervenmoveien 49   ·   3511 HØNEFOSS   ·   Tlf. 32 12 32 12   ·   vvapost@ecit.no   ·   www.ecit.no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VEIBY AKONTO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3689f758044dd9" /><Relationship Type="http://schemas.openxmlformats.org/officeDocument/2006/relationships/footer" Target="/word/footer1.xml" Id="Re261cc75dc0f40e3" /></Relationships>
</file>