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60404283f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KLEVSUND AS.</w:t>
      </w:r>
    </w:p>
    <w:sectPr>
      <w:headerReference xmlns:r="http://schemas.openxmlformats.org/officeDocument/2006/relationships" w:type="default" r:id="R4d02c8576fc84f98"/>
      <w:footerReference xmlns:r="http://schemas.openxmlformats.org/officeDocument/2006/relationships" w:type="default" r:id="R3f1ab7223184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2c8576fc84f98" /><Relationship Type="http://schemas.openxmlformats.org/officeDocument/2006/relationships/footer" Target="/word/footer1.xml" Id="R3f1ab72231844fd5" /></Relationships>
</file>