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6811fc542b48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FRONT1 AS, org.nr 989 098 454,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Hovin I Gauldal,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FRONT1 AS</w:t>
      </w:r>
    </w:p>
    <w:sectPr>
      <w:headerReference xmlns:r="http://schemas.openxmlformats.org/officeDocument/2006/relationships" w:type="default" r:id="R6c980dc0bebd4731"/>
      <w:footerReference xmlns:r="http://schemas.openxmlformats.org/officeDocument/2006/relationships" w:type="default" r:id="Rb6f48eff0e0e48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FRONT1 AS   ·   Org.nr 989 098 454   ·   Teialia 22   ·   7236 HOVIN I GAULDAL   ·   front1@outlook.com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FRONT1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980dc0bebd4731" /><Relationship Type="http://schemas.openxmlformats.org/officeDocument/2006/relationships/footer" Target="/word/footer1.xml" Id="Rb6f48eff0e0e4808" /></Relationships>
</file>