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d4620dbd8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HELLELAND HOLDING AS.</w:t>
      </w:r>
    </w:p>
    <w:sectPr>
      <w:headerReference xmlns:r="http://schemas.openxmlformats.org/officeDocument/2006/relationships" w:type="default" r:id="R2d285d6562ca4439"/>
      <w:footerReference xmlns:r="http://schemas.openxmlformats.org/officeDocument/2006/relationships" w:type="default" r:id="R48de961df7c0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85d6562ca4439" /><Relationship Type="http://schemas.openxmlformats.org/officeDocument/2006/relationships/footer" Target="/word/footer1.xml" Id="R48de961df7c042b8" /></Relationships>
</file>