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085813b6d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OLE KRISTIAN FRIVOLD INVEST AS.</w:t>
      </w:r>
    </w:p>
    <w:sectPr>
      <w:headerReference xmlns:r="http://schemas.openxmlformats.org/officeDocument/2006/relationships" w:type="default" r:id="Re2c3ae4cac9f46f1"/>
      <w:footerReference xmlns:r="http://schemas.openxmlformats.org/officeDocument/2006/relationships" w:type="default" r:id="Ra62804166534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3ae4cac9f46f1" /><Relationship Type="http://schemas.openxmlformats.org/officeDocument/2006/relationships/footer" Target="/word/footer1.xml" Id="Ra6280416653443cd" /></Relationships>
</file>