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38a69d1e042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STAVSENG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Dønna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Dønna,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STAVSENG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e01f2efad84b98"/>
      <w:footerReference xmlns:r="http://schemas.openxmlformats.org/officeDocument/2006/relationships" w:type="default" r:id="Rb80b4ad3236b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01f2efad84b98" /><Relationship Type="http://schemas.openxmlformats.org/officeDocument/2006/relationships/footer" Target="/word/footer1.xml" Id="Rb80b4ad3236b4fd6" /></Relationships>
</file>