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d64c264d9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SELBØE INVEST AS</w:t>
      </w:r>
    </w:p>
    <w:sectPr>
      <w:headerReference xmlns:r="http://schemas.openxmlformats.org/officeDocument/2006/relationships" w:type="default" r:id="Rcea80980e0514ddd"/>
      <w:footerReference xmlns:r="http://schemas.openxmlformats.org/officeDocument/2006/relationships" w:type="default" r:id="R030c810a53bb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SELBØE INVEST AS   ·   Org.nr 989 084 631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80980e0514ddd" /><Relationship Type="http://schemas.openxmlformats.org/officeDocument/2006/relationships/footer" Target="/word/footer1.xml" Id="R030c810a53bb426b" /></Relationships>
</file>