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e642b9ff9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FOLKESTAD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FOLKESTAD HOLDING AS</w:t>
      </w:r>
    </w:p>
    <w:sectPr>
      <w:headerReference xmlns:r="http://schemas.openxmlformats.org/officeDocument/2006/relationships" w:type="default" r:id="R9c93605bab96426d"/>
      <w:footerReference xmlns:r="http://schemas.openxmlformats.org/officeDocument/2006/relationships" w:type="default" r:id="Rbb61827eddb0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HOLDING AS   ·   Org.nr 989 080 806   ·   Øvreveg 13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3605bab96426d" /><Relationship Type="http://schemas.openxmlformats.org/officeDocument/2006/relationships/footer" Target="/word/footer1.xml" Id="Rbb61827eddb04b6d" /></Relationships>
</file>