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6b4442f9f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ERIKSAKS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ERIKSAKS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a00c4c5756497e"/>
      <w:footerReference xmlns:r="http://schemas.openxmlformats.org/officeDocument/2006/relationships" w:type="default" r:id="Rb95707e633e7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00c4c5756497e" /><Relationship Type="http://schemas.openxmlformats.org/officeDocument/2006/relationships/footer" Target="/word/footer1.xml" Id="Rb95707e633e7423d" /></Relationships>
</file>