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ba7daf1c7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HVAM INVEST AS</w:t>
      </w:r>
    </w:p>
    <w:sectPr>
      <w:headerReference xmlns:r="http://schemas.openxmlformats.org/officeDocument/2006/relationships" w:type="default" r:id="Rcaeefae9e0684bdf"/>
      <w:footerReference xmlns:r="http://schemas.openxmlformats.org/officeDocument/2006/relationships" w:type="default" r:id="R6b9f0d685432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efae9e0684bdf" /><Relationship Type="http://schemas.openxmlformats.org/officeDocument/2006/relationships/footer" Target="/word/footer1.xml" Id="R6b9f0d6854324d68" /></Relationships>
</file>