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328a858b847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HABER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Løvenstad,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11d36cec80a64eae"/>
      <w:footerReference xmlns:r="http://schemas.openxmlformats.org/officeDocument/2006/relationships" w:type="default" r:id="R24f6aeec32db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36cec80a64eae" /><Relationship Type="http://schemas.openxmlformats.org/officeDocument/2006/relationships/footer" Target="/word/footer1.xml" Id="R24f6aeec32db468d" /></Relationships>
</file>