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a9e9b0f67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TAVA AS</w:t>
      </w:r>
    </w:p>
    <w:sectPr>
      <w:headerReference xmlns:r="http://schemas.openxmlformats.org/officeDocument/2006/relationships" w:type="default" r:id="R64dcf09a3776483f"/>
      <w:footerReference xmlns:r="http://schemas.openxmlformats.org/officeDocument/2006/relationships" w:type="default" r:id="R45dab52ade87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cf09a3776483f" /><Relationship Type="http://schemas.openxmlformats.org/officeDocument/2006/relationships/footer" Target="/word/footer1.xml" Id="R45dab52ade8743c0" /></Relationships>
</file>