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045b3be7b343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Blomsterdalen,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METEVA AS</w:t>
      </w:r>
    </w:p>
    <w:sectPr>
      <w:headerReference xmlns:r="http://schemas.openxmlformats.org/officeDocument/2006/relationships" w:type="default" r:id="Rcb431ab789a44e6e"/>
      <w:footerReference xmlns:r="http://schemas.openxmlformats.org/officeDocument/2006/relationships" w:type="default" r:id="R723fb7c6a52242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METEVA AS   ·   Org.nr 989 005 731   ·   Ytrebygdsvegen 215   ·   5258 BLOMSTERDALEN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METEVA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431ab789a44e6e" /><Relationship Type="http://schemas.openxmlformats.org/officeDocument/2006/relationships/footer" Target="/word/footer1.xml" Id="R723fb7c6a522426c" /></Relationships>
</file>