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131d70318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SMARAGD HOLDING AS.</w:t>
      </w:r>
    </w:p>
    <w:sectPr>
      <w:headerReference xmlns:r="http://schemas.openxmlformats.org/officeDocument/2006/relationships" w:type="default" r:id="R0cc5a3022ad6420f"/>
      <w:footerReference xmlns:r="http://schemas.openxmlformats.org/officeDocument/2006/relationships" w:type="default" r:id="R3f2d60a68ab9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5a3022ad6420f" /><Relationship Type="http://schemas.openxmlformats.org/officeDocument/2006/relationships/footer" Target="/word/footer1.xml" Id="R3f2d60a68ab94847" /></Relationships>
</file>