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222133f69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fb1143c534111"/>
      <w:footerReference xmlns:r="http://schemas.openxmlformats.org/officeDocument/2006/relationships" w:type="default" r:id="R1461843b6e2c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INVEST AS   ·   Org.nr 988 942 960   ·   c/o Stein Otto Langørgen, Framveien 11B   ·   7020 TRONDHEIM   ·   stein-otto-langorgen@cutrin-norge.no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fb1143c534111" /><Relationship Type="http://schemas.openxmlformats.org/officeDocument/2006/relationships/footer" Target="/word/footer1.xml" Id="R1461843b6e2c49b8" /></Relationships>
</file>