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9e3c0e155940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STOKKEDAMMEN AS</w:t>
      </w:r>
    </w:p>
    <w:sectPr>
      <w:headerReference xmlns:r="http://schemas.openxmlformats.org/officeDocument/2006/relationships" w:type="default" r:id="Rc0defcd5802a4df7"/>
      <w:footerReference xmlns:r="http://schemas.openxmlformats.org/officeDocument/2006/relationships" w:type="default" r:id="Rbc5ce2982c0844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STOKKEDAMMEN AS   ·   Org.nr 988 915 114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STOKKEDAMMEN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defcd5802a4df7" /><Relationship Type="http://schemas.openxmlformats.org/officeDocument/2006/relationships/footer" Target="/word/footer1.xml" Id="Rbc5ce2982c0844dd" /></Relationships>
</file>