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2091ef538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GARDO INVEST AS.</w:t>
      </w:r>
    </w:p>
    <w:sectPr>
      <w:headerReference xmlns:r="http://schemas.openxmlformats.org/officeDocument/2006/relationships" w:type="default" r:id="Radbbad47ab53430a"/>
      <w:footerReference xmlns:r="http://schemas.openxmlformats.org/officeDocument/2006/relationships" w:type="default" r:id="R8b3df946f8e1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bad47ab53430a" /><Relationship Type="http://schemas.openxmlformats.org/officeDocument/2006/relationships/footer" Target="/word/footer1.xml" Id="R8b3df946f8e14192" /></Relationships>
</file>