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d40fd15cd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KRÅTUN AS</w:t>
      </w:r>
    </w:p>
    <w:sectPr>
      <w:headerReference xmlns:r="http://schemas.openxmlformats.org/officeDocument/2006/relationships" w:type="default" r:id="Rc1569f0bf2ab4c6e"/>
      <w:footerReference xmlns:r="http://schemas.openxmlformats.org/officeDocument/2006/relationships" w:type="default" r:id="Re02457230d98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69f0bf2ab4c6e" /><Relationship Type="http://schemas.openxmlformats.org/officeDocument/2006/relationships/footer" Target="/word/footer1.xml" Id="Re02457230d9849af" /></Relationships>
</file>