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ee6ccd73849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RIBRA HOLDING AS.</w:t>
      </w:r>
    </w:p>
    <w:sectPr>
      <w:headerReference xmlns:r="http://schemas.openxmlformats.org/officeDocument/2006/relationships" w:type="default" r:id="Rcb5d7cc1fc78484a"/>
      <w:footerReference xmlns:r="http://schemas.openxmlformats.org/officeDocument/2006/relationships" w:type="default" r:id="Rf8010a68596a47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RIBRA HOLDING AS   ·   Org.nr 988 841 102   ·   c/o Per Asle Ringnes, Pastor Fangens vei 43A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5d7cc1fc78484a" /><Relationship Type="http://schemas.openxmlformats.org/officeDocument/2006/relationships/footer" Target="/word/footer1.xml" Id="Rf8010a68596a4741" /></Relationships>
</file>