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5159ceaf3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HOLDING AS</w:t>
      </w:r>
    </w:p>
    <w:sectPr>
      <w:headerReference xmlns:r="http://schemas.openxmlformats.org/officeDocument/2006/relationships" w:type="default" r:id="Rd74606f318554702"/>
      <w:footerReference xmlns:r="http://schemas.openxmlformats.org/officeDocument/2006/relationships" w:type="default" r:id="Re04715da3b5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606f318554702" /><Relationship Type="http://schemas.openxmlformats.org/officeDocument/2006/relationships/footer" Target="/word/footer1.xml" Id="Re04715da3b5e46b8" /></Relationships>
</file>