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607e023f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SCHUMACHER &amp; 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ccd77b9119fb4c59"/>
      <w:footerReference xmlns:r="http://schemas.openxmlformats.org/officeDocument/2006/relationships" w:type="default" r:id="R6be611c9bd28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77b9119fb4c59" /><Relationship Type="http://schemas.openxmlformats.org/officeDocument/2006/relationships/footer" Target="/word/footer1.xml" Id="R6be611c9bd284bba" /></Relationships>
</file>